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25F1A2F" wp14:editId="657C499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162F61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37899" w:rsidTr="00F862D6">
        <w:tc>
          <w:tcPr>
            <w:tcW w:w="1020" w:type="dxa"/>
          </w:tcPr>
          <w:p w:rsidR="00537899" w:rsidRPr="00E21FBE" w:rsidRDefault="00537899" w:rsidP="007D311A">
            <w:r w:rsidRPr="00E21FBE">
              <w:t>Naše zn.</w:t>
            </w:r>
          </w:p>
        </w:tc>
        <w:tc>
          <w:tcPr>
            <w:tcW w:w="2552" w:type="dxa"/>
          </w:tcPr>
          <w:p w:rsidR="00537899" w:rsidRPr="00E21FBE" w:rsidRDefault="00E21FBE" w:rsidP="007D311A">
            <w:r w:rsidRPr="00E21FBE">
              <w:rPr>
                <w:rFonts w:ascii="Helvetica" w:hAnsi="Helvetica"/>
              </w:rPr>
              <w:t>12629</w:t>
            </w:r>
            <w:r w:rsidR="00537899" w:rsidRPr="00E21FBE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3F6477" w:rsidRDefault="00537899" w:rsidP="007D311A">
            <w:r w:rsidRPr="003F6477">
              <w:t>Listů/příloh</w:t>
            </w:r>
          </w:p>
        </w:tc>
        <w:tc>
          <w:tcPr>
            <w:tcW w:w="2552" w:type="dxa"/>
          </w:tcPr>
          <w:p w:rsidR="00537899" w:rsidRPr="00096D0F" w:rsidRDefault="00CB1465" w:rsidP="007D311A">
            <w:pPr>
              <w:rPr>
                <w:highlight w:val="yellow"/>
              </w:rPr>
            </w:pPr>
            <w:r w:rsidRPr="00CB1465">
              <w:t>3/6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>
            <w:pPr>
              <w:rPr>
                <w:noProof/>
              </w:rPr>
            </w:pPr>
          </w:p>
        </w:tc>
      </w:tr>
      <w:tr w:rsidR="00537899" w:rsidTr="00B23CA3">
        <w:trPr>
          <w:trHeight w:val="77"/>
        </w:trPr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162F61" w:rsidRDefault="00537899" w:rsidP="007D311A"/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>
            <w:r w:rsidRPr="00A70EE1">
              <w:t>Vyřizuje</w:t>
            </w:r>
          </w:p>
        </w:tc>
        <w:tc>
          <w:tcPr>
            <w:tcW w:w="2552" w:type="dxa"/>
          </w:tcPr>
          <w:p w:rsidR="00537899" w:rsidRPr="00A70EE1" w:rsidRDefault="00537899" w:rsidP="007D311A">
            <w:r w:rsidRPr="00A70EE1">
              <w:t>JUDr. Jaroslav Klimeš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A70EE1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Mobil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+420 722 819 305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E-mail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Klimesja@spravazeleznic.cz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/>
        </w:tc>
        <w:tc>
          <w:tcPr>
            <w:tcW w:w="2552" w:type="dxa"/>
          </w:tcPr>
          <w:p w:rsidR="00537899" w:rsidRPr="003E6B9A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537899" w:rsidRPr="003E6B9A" w:rsidRDefault="00537899" w:rsidP="007D311A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06225">
              <w:rPr>
                <w:noProof/>
              </w:rPr>
              <w:t>13.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537899" w:rsidRDefault="00537899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 xml:space="preserve">Věc: </w:t>
      </w:r>
      <w:r w:rsidRPr="003E418E">
        <w:rPr>
          <w:rFonts w:ascii="Verdana" w:eastAsia="Calibri" w:hAnsi="Verdana" w:cs="Times New Roman"/>
          <w:b/>
          <w:lang w:eastAsia="cs-CZ"/>
        </w:rPr>
        <w:t>Výstavba odbočky Rajhrad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Vysvětlení/ změna/ do</w:t>
      </w:r>
      <w:r w:rsidR="00096D0F">
        <w:rPr>
          <w:rFonts w:ascii="Verdana" w:eastAsia="Calibri" w:hAnsi="Verdana" w:cs="Times New Roman"/>
          <w:lang w:eastAsia="cs-CZ"/>
        </w:rPr>
        <w:t>plnění zadávací dokumentace č. 7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ve smyslu § 98 a § 99 zákona</w:t>
      </w:r>
      <w:r w:rsidRPr="003E418E">
        <w:rPr>
          <w:rFonts w:ascii="Verdana" w:eastAsia="Times New Roman" w:hAnsi="Verdana" w:cs="Times New Roman"/>
          <w:lang w:eastAsia="cs-CZ"/>
        </w:rPr>
        <w:t xml:space="preserve"> č. 134/2016 Sb., o zadávání veřejných zakázek, ve znění pozdějších předpisů (dále jen „ZZVZ“)</w:t>
      </w:r>
    </w:p>
    <w:p w:rsidR="003E418E" w:rsidRPr="003E418E" w:rsidRDefault="003E418E" w:rsidP="003E418E">
      <w:pPr>
        <w:spacing w:after="0" w:line="240" w:lineRule="auto"/>
        <w:ind w:left="709"/>
        <w:rPr>
          <w:rFonts w:ascii="Verdana" w:eastAsia="Calibri" w:hAnsi="Verdana" w:cs="Times New Roman"/>
          <w:color w:val="FF0000"/>
          <w:lang w:eastAsia="cs-CZ"/>
        </w:rPr>
      </w:pPr>
    </w:p>
    <w:p w:rsidR="00DC3C97" w:rsidRDefault="00DC3C97" w:rsidP="00E517C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096D0F" w:rsidRPr="00096D0F" w:rsidRDefault="00096D0F" w:rsidP="00096D0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140:</w:t>
      </w:r>
    </w:p>
    <w:p w:rsidR="00096D0F" w:rsidRPr="00096D0F" w:rsidRDefault="00096D0F" w:rsidP="00096D0F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096D0F">
        <w:rPr>
          <w:rFonts w:ascii="Calibri" w:eastAsia="Times New Roman" w:hAnsi="Calibri" w:cs="Calibri"/>
          <w:sz w:val="22"/>
          <w:szCs w:val="22"/>
        </w:rPr>
        <w:t xml:space="preserve">Přístup na staveniště u kol. </w:t>
      </w:r>
      <w:proofErr w:type="gramStart"/>
      <w:r w:rsidRPr="00096D0F">
        <w:rPr>
          <w:rFonts w:ascii="Calibri" w:eastAsia="Times New Roman" w:hAnsi="Calibri" w:cs="Calibri"/>
          <w:sz w:val="22"/>
          <w:szCs w:val="22"/>
        </w:rPr>
        <w:t>č.</w:t>
      </w:r>
      <w:proofErr w:type="gramEnd"/>
      <w:r w:rsidRPr="00096D0F">
        <w:rPr>
          <w:rFonts w:ascii="Calibri" w:eastAsia="Times New Roman" w:hAnsi="Calibri" w:cs="Calibri"/>
          <w:sz w:val="22"/>
          <w:szCs w:val="22"/>
        </w:rPr>
        <w:t xml:space="preserve"> 2 není v PD řešen, a ani po odpovědích  zadavatele č. 120 , a č. 121 není zřejmé , jak zadavatel, popř. projektant tuto dostupnost staveniště řešil. Návrh na vypuštění požadavku recyklace je sice vstřícný krok, ale v celém úseku probíhá rozšíření osy koleje, což má za důsledek provedení stabilizací podloží, odtěžení zeminy, vybudování odvodňovacích příkopů, vybudování </w:t>
      </w:r>
      <w:proofErr w:type="spellStart"/>
      <w:r w:rsidRPr="00096D0F">
        <w:rPr>
          <w:rFonts w:ascii="Calibri" w:eastAsia="Times New Roman" w:hAnsi="Calibri" w:cs="Calibri"/>
          <w:sz w:val="22"/>
          <w:szCs w:val="22"/>
        </w:rPr>
        <w:t>gabionových</w:t>
      </w:r>
      <w:proofErr w:type="spellEnd"/>
      <w:r w:rsidRPr="00096D0F">
        <w:rPr>
          <w:rFonts w:ascii="Calibri" w:eastAsia="Times New Roman" w:hAnsi="Calibri" w:cs="Calibri"/>
          <w:sz w:val="22"/>
          <w:szCs w:val="22"/>
        </w:rPr>
        <w:t xml:space="preserve"> zdí a na závěr provedení terénních úprav.  Tyto činnosti vyžadují nájezd silniční mechanizace a průběžné zásobování staveniště materiálem. Navíc, je třeba si uvědomit, že celý úsek je po celou dobu rozdělen dvěma mosty, a zejména u mostu SO 01-20-10 není možné zajistit žádný staveništní průjezd. Po zvážení možností se jeví jako schůdná varianta zajištění obslužnosti staveniště zřízením dvou dočasných staveništních přejezdu přes provozovanou kol. </w:t>
      </w:r>
      <w:proofErr w:type="gramStart"/>
      <w:r w:rsidRPr="00096D0F">
        <w:rPr>
          <w:rFonts w:ascii="Calibri" w:eastAsia="Times New Roman" w:hAnsi="Calibri" w:cs="Calibri"/>
          <w:sz w:val="22"/>
          <w:szCs w:val="22"/>
        </w:rPr>
        <w:t>č.</w:t>
      </w:r>
      <w:proofErr w:type="gramEnd"/>
      <w:r w:rsidRPr="00096D0F">
        <w:rPr>
          <w:rFonts w:ascii="Calibri" w:eastAsia="Times New Roman" w:hAnsi="Calibri" w:cs="Calibri"/>
          <w:sz w:val="22"/>
          <w:szCs w:val="22"/>
        </w:rPr>
        <w:t xml:space="preserve"> 1. a to v místech ploch ZS 2 a ZS 3. Otázka zní, je možné uvažovat se zřízením staveništních přejezdů přes provozovanou kolej </w:t>
      </w:r>
      <w:proofErr w:type="gramStart"/>
      <w:r w:rsidRPr="00096D0F">
        <w:rPr>
          <w:rFonts w:ascii="Calibri" w:eastAsia="Times New Roman" w:hAnsi="Calibri" w:cs="Calibri"/>
          <w:sz w:val="22"/>
          <w:szCs w:val="22"/>
        </w:rPr>
        <w:t>č.1 v uvedených</w:t>
      </w:r>
      <w:proofErr w:type="gramEnd"/>
      <w:r w:rsidRPr="00096D0F">
        <w:rPr>
          <w:rFonts w:ascii="Calibri" w:eastAsia="Times New Roman" w:hAnsi="Calibri" w:cs="Calibri"/>
          <w:sz w:val="22"/>
          <w:szCs w:val="22"/>
        </w:rPr>
        <w:t xml:space="preserve"> lokalitách?</w:t>
      </w:r>
    </w:p>
    <w:p w:rsidR="00096D0F" w:rsidRPr="00096D0F" w:rsidRDefault="00096D0F" w:rsidP="00096D0F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096D0F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>Přístup do koleje č. 2 je ztíženější, čeho si je zadavatel soutěže vědom a již několikrát potvrdil v odpovědích na dotazy uchazečů. Je však nutné upozornit, že v koleji č. 2 nedochází ke změně polohy GPK. Po prověření celé situace lze však konstatovat, že zřízení provizorního přejezdu (přejezdů) v </w:t>
      </w:r>
      <w:r w:rsidR="005D111C" w:rsidRPr="009221FD">
        <w:rPr>
          <w:rFonts w:ascii="Verdana" w:eastAsia="Calibri" w:hAnsi="Verdana" w:cs="Times New Roman"/>
          <w:lang w:eastAsia="cs-CZ"/>
        </w:rPr>
        <w:t>koleji</w:t>
      </w:r>
      <w:r w:rsidRPr="00096D0F">
        <w:rPr>
          <w:rFonts w:ascii="Verdana" w:eastAsia="Calibri" w:hAnsi="Verdana" w:cs="Times New Roman"/>
          <w:lang w:eastAsia="cs-CZ"/>
        </w:rPr>
        <w:t xml:space="preserve"> č.</w:t>
      </w:r>
      <w:r w:rsidR="005D111C" w:rsidRPr="009221FD">
        <w:rPr>
          <w:rFonts w:ascii="Verdana" w:eastAsia="Calibri" w:hAnsi="Verdana" w:cs="Times New Roman"/>
          <w:lang w:eastAsia="cs-CZ"/>
        </w:rPr>
        <w:t xml:space="preserve"> </w:t>
      </w:r>
      <w:r w:rsidRPr="00096D0F">
        <w:rPr>
          <w:rFonts w:ascii="Verdana" w:eastAsia="Calibri" w:hAnsi="Verdana" w:cs="Times New Roman"/>
          <w:lang w:eastAsia="cs-CZ"/>
        </w:rPr>
        <w:t>1 bude vhodným řešením. Zadavatel situaci prověřil u správce trati, OŘ Brno, a se zřízením dočasného staveništního přejezdu (přejezdů) zhotovitelem stavby bude souhlasit. Dle sdělení OŘ Brno by provizorní přejezd měl být vybaven jako prostý přejezd s kříži vybavený uzamykatelnou zábranou a zajištěný koordinátorem dopravy – odborně způsobilou osobou. Veškeré náklady na zřízení a provoz staveništních přejezdů během stavby si zahrne uchazeč do své nabídky – rozpustí tyto náklady do existujících položek souvisejících SO a PS stavby. Uchazeč si zajistí veškeré potřebné doklady pro povolení těchto přejezdů, včetně povolení Drážního úřadu.</w:t>
      </w:r>
    </w:p>
    <w:p w:rsidR="00096D0F" w:rsidRPr="00096D0F" w:rsidRDefault="00096D0F" w:rsidP="00096D0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096D0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141:</w:t>
      </w:r>
    </w:p>
    <w:p w:rsidR="00096D0F" w:rsidRPr="00096D0F" w:rsidRDefault="00096D0F" w:rsidP="00096D0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96D0F">
        <w:rPr>
          <w:rFonts w:ascii="Calibri" w:eastAsia="Times New Roman" w:hAnsi="Calibri" w:cs="Calibri"/>
          <w:sz w:val="22"/>
          <w:szCs w:val="22"/>
        </w:rPr>
        <w:t xml:space="preserve">Jediná přístupová komunikace </w:t>
      </w:r>
      <w:proofErr w:type="gramStart"/>
      <w:r w:rsidRPr="00096D0F">
        <w:rPr>
          <w:rFonts w:ascii="Calibri" w:eastAsia="Times New Roman" w:hAnsi="Calibri" w:cs="Calibri"/>
          <w:sz w:val="22"/>
          <w:szCs w:val="22"/>
        </w:rPr>
        <w:t>ke kol. č.</w:t>
      </w:r>
      <w:proofErr w:type="gramEnd"/>
      <w:r w:rsidRPr="00096D0F">
        <w:rPr>
          <w:rFonts w:ascii="Calibri" w:eastAsia="Times New Roman" w:hAnsi="Calibri" w:cs="Calibri"/>
          <w:sz w:val="22"/>
          <w:szCs w:val="22"/>
        </w:rPr>
        <w:t xml:space="preserve"> 2, učená projektem pro výstavbu železničního mostu, v době kdy bude přerušen silniční nadjezd je vedena pod železničním mostem v Holasicích, který má světlou výšku 3,3 m. K jeho prohloubení, případnému zvětšení světlé výšky již dle vyjádření zástupce obce nedojde. Komunikace pro obsluhu staveniště musí umožnit průjezd min. 4, 20 m pro dopravu betonu, jeřábu a čerpadla na beton. Upozorňujeme tímto na rozpor mezi skutečností a projektem. Žádáme o stanovení přístupu ke staveništi pro výstavbu železničního mostu. </w:t>
      </w:r>
    </w:p>
    <w:p w:rsidR="00096D0F" w:rsidRPr="00096D0F" w:rsidRDefault="00096D0F" w:rsidP="00096D0F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 xml:space="preserve">Přístup přes mostní objekt v Holasicích je opravdu omezen na 3,3m. Je třeba v rámci stavby využívat menší </w:t>
      </w:r>
      <w:proofErr w:type="gramStart"/>
      <w:r w:rsidRPr="00096D0F">
        <w:rPr>
          <w:rFonts w:ascii="Verdana" w:eastAsia="Calibri" w:hAnsi="Verdana" w:cs="Times New Roman"/>
          <w:lang w:eastAsia="cs-CZ"/>
        </w:rPr>
        <w:t>techniku a nebo v nočních</w:t>
      </w:r>
      <w:proofErr w:type="gramEnd"/>
      <w:r w:rsidRPr="00096D0F">
        <w:rPr>
          <w:rFonts w:ascii="Verdana" w:eastAsia="Calibri" w:hAnsi="Verdana" w:cs="Times New Roman"/>
          <w:lang w:eastAsia="cs-CZ"/>
        </w:rPr>
        <w:t xml:space="preserve"> pauzách žel. provozu dopravu materiálu přes kolej č. 1 – betonování. Pokud se však uchazeč rozhodne zřídit dočasný staveništní přejezd přes provozované koleje, platí odpověď uvedená v dotazu </w:t>
      </w:r>
      <w:proofErr w:type="gramStart"/>
      <w:r w:rsidRPr="00096D0F">
        <w:rPr>
          <w:rFonts w:ascii="Verdana" w:eastAsia="Calibri" w:hAnsi="Verdana" w:cs="Times New Roman"/>
          <w:lang w:eastAsia="cs-CZ"/>
        </w:rPr>
        <w:t>č.140</w:t>
      </w:r>
      <w:proofErr w:type="gramEnd"/>
      <w:r w:rsidRPr="00096D0F">
        <w:rPr>
          <w:rFonts w:ascii="Verdana" w:eastAsia="Calibri" w:hAnsi="Verdana" w:cs="Times New Roman"/>
          <w:lang w:eastAsia="cs-CZ"/>
        </w:rPr>
        <w:t>.</w:t>
      </w: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142:</w:t>
      </w:r>
    </w:p>
    <w:p w:rsidR="00096D0F" w:rsidRPr="00096D0F" w:rsidRDefault="00096D0F" w:rsidP="005D111C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096D0F">
        <w:rPr>
          <w:rFonts w:ascii="Calibri" w:eastAsia="Times New Roman" w:hAnsi="Calibri" w:cs="Calibri"/>
          <w:sz w:val="22"/>
          <w:szCs w:val="22"/>
        </w:rPr>
        <w:t xml:space="preserve">SO 01-33-11 – pol. č. 15 – plastové šachty DN 800 – v předchozích dotazech jsme se ptali na chybějící šachty trativodního potrubí DN 800 v soupise prací. Dostalo se nám odpovědi, že šachty jsou v soupise prací uvedeny. V opraveném soupise prací byla změněna původní položka na zřízení šachet DN 400 přepsáním popisu na zřízení šachty DN 800. V situaci jsou zakresleny ale celkem 4 nové trativodní šachty. V příčných řezech jsou zakresleny černou barvou šachty DN 800 i teoreticky stávající šachty DN 400 včetně trativodního potrubí. Znovu narážíme na nejasnost výkresových příloh s použitím barvy, kdy není zjevné, která část železničního spodku je stávající a která bude nová. Navíc rozpory v soupise prací této situaci nijak na srozumitelnosti nepřidávají. Znovu tedy žádáme o opravu výkresových příloh tak, aby odpovídaly běžně daným standardům a bylo z nich jasné, které části zůstanou stávající a které budou nové. Dále žádáme o kontrolu soupisu prací a odpověď, zda nyní soupis prací odpovídá požadavkům projektové dokumentace a nechybí v něm položka zřízení šachet DN400. </w:t>
      </w: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 xml:space="preserve">Odvodnění je popsáno v TZ, kapitola 6.2.4. Barvy jsou pro lepší pochopení uchazeče upraveny i v přílohách D.2.1.1_SO_01-33-10_01_TZ. </w:t>
      </w:r>
      <w:proofErr w:type="spellStart"/>
      <w:r w:rsidRPr="00096D0F">
        <w:rPr>
          <w:rFonts w:ascii="Verdana" w:eastAsia="Calibri" w:hAnsi="Verdana" w:cs="Times New Roman"/>
          <w:lang w:eastAsia="cs-CZ"/>
        </w:rPr>
        <w:t>pdf</w:t>
      </w:r>
      <w:proofErr w:type="spellEnd"/>
      <w:r w:rsidRPr="00096D0F">
        <w:rPr>
          <w:rFonts w:ascii="Verdana" w:eastAsia="Calibri" w:hAnsi="Verdana" w:cs="Times New Roman"/>
          <w:lang w:eastAsia="cs-CZ"/>
        </w:rPr>
        <w:t xml:space="preserve">, D.2.1.1_SO_01-33-10_04_vzorove_rezy. </w:t>
      </w:r>
      <w:proofErr w:type="spellStart"/>
      <w:r w:rsidRPr="00096D0F">
        <w:rPr>
          <w:rFonts w:ascii="Verdana" w:eastAsia="Calibri" w:hAnsi="Verdana" w:cs="Times New Roman"/>
          <w:lang w:eastAsia="cs-CZ"/>
        </w:rPr>
        <w:t>Pdf</w:t>
      </w:r>
      <w:proofErr w:type="spellEnd"/>
      <w:r w:rsidRPr="00096D0F">
        <w:rPr>
          <w:rFonts w:ascii="Verdana" w:eastAsia="Calibri" w:hAnsi="Verdana" w:cs="Times New Roman"/>
          <w:lang w:eastAsia="cs-CZ"/>
        </w:rPr>
        <w:t xml:space="preserve"> a D.2.1.1_SO_01-33-10_05a_pricne_rezy_25_m. </w:t>
      </w:r>
      <w:proofErr w:type="spellStart"/>
      <w:r w:rsidRPr="00096D0F">
        <w:rPr>
          <w:rFonts w:ascii="Verdana" w:eastAsia="Calibri" w:hAnsi="Verdana" w:cs="Times New Roman"/>
          <w:lang w:eastAsia="cs-CZ"/>
        </w:rPr>
        <w:t>Pdf</w:t>
      </w:r>
      <w:proofErr w:type="spellEnd"/>
      <w:r w:rsidRPr="00096D0F">
        <w:rPr>
          <w:rFonts w:ascii="Verdana" w:eastAsia="Calibri" w:hAnsi="Verdana" w:cs="Times New Roman"/>
          <w:lang w:eastAsia="cs-CZ"/>
        </w:rPr>
        <w:t>. Šachty DN800 jsou nové z betonu. Šachty DN400 ve stavbě nejsou.</w:t>
      </w: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143:</w:t>
      </w:r>
    </w:p>
    <w:p w:rsidR="00096D0F" w:rsidRPr="00096D0F" w:rsidRDefault="00096D0F" w:rsidP="005D111C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096D0F">
        <w:rPr>
          <w:rFonts w:ascii="Calibri" w:eastAsia="Times New Roman" w:hAnsi="Calibri" w:cs="Calibri"/>
          <w:sz w:val="22"/>
          <w:szCs w:val="22"/>
        </w:rPr>
        <w:t>SO 01-33-11 – pol. č. 15 - Šachty DN 800 zakreslené v příčném řezu jsou z betonových skruží, v soupise prací jsou šachty plastové. Technická zpráva tuto specifikaci nijak neupřesňuje. Žádáme o sjednocení specifikace materiálu šachet.</w:t>
      </w: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 xml:space="preserve">Šachty jsou betonové. Sjednoceno. Opravený soupis prací přiložen - položka 15. Přikládáme soubory SO 01-33-11_SP_rev03.xlsm a 118092-SP_komplet_zmena </w:t>
      </w:r>
      <w:proofErr w:type="gramStart"/>
      <w:r w:rsidRPr="00096D0F">
        <w:rPr>
          <w:rFonts w:ascii="Verdana" w:eastAsia="Calibri" w:hAnsi="Verdana" w:cs="Times New Roman"/>
          <w:lang w:eastAsia="cs-CZ"/>
        </w:rPr>
        <w:t>13112020.xml</w:t>
      </w:r>
      <w:proofErr w:type="gramEnd"/>
      <w:r w:rsidRPr="00096D0F">
        <w:rPr>
          <w:rFonts w:ascii="Verdana" w:eastAsia="Calibri" w:hAnsi="Verdana" w:cs="Times New Roman"/>
          <w:lang w:eastAsia="cs-CZ"/>
        </w:rPr>
        <w:t xml:space="preserve">. </w:t>
      </w: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144:</w:t>
      </w:r>
    </w:p>
    <w:p w:rsidR="00096D0F" w:rsidRPr="00096D0F" w:rsidRDefault="00096D0F" w:rsidP="005D111C">
      <w:p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096D0F">
        <w:rPr>
          <w:rFonts w:ascii="Calibri" w:eastAsia="Times New Roman" w:hAnsi="Calibri" w:cs="Calibri"/>
          <w:sz w:val="22"/>
          <w:szCs w:val="22"/>
        </w:rPr>
        <w:t xml:space="preserve">SO 01-33-10 – pol. č. 9 – Jednotlivá výměna kolejnic nahrazující původní LIS v trati. Původně se tato práce nacházela v položce </w:t>
      </w:r>
      <w:proofErr w:type="gramStart"/>
      <w:r w:rsidRPr="00096D0F">
        <w:rPr>
          <w:rFonts w:ascii="Calibri" w:eastAsia="Times New Roman" w:hAnsi="Calibri" w:cs="Calibri"/>
          <w:sz w:val="22"/>
          <w:szCs w:val="22"/>
        </w:rPr>
        <w:t>č.8 – zřízení</w:t>
      </w:r>
      <w:proofErr w:type="gramEnd"/>
      <w:r w:rsidRPr="00096D0F">
        <w:rPr>
          <w:rFonts w:ascii="Calibri" w:eastAsia="Times New Roman" w:hAnsi="Calibri" w:cs="Calibri"/>
          <w:sz w:val="22"/>
          <w:szCs w:val="22"/>
        </w:rPr>
        <w:t xml:space="preserve"> koleje. Původní položka má jednotku metr koleje. V nové položce se jedná o jednotku metr kolejnice. Protože v původní položce byla výměra 150m, očekávali jsme, že v položce výměny kolejnic bude výměra 300m. V projektové dokumentaci není uvedeno, kolik LIS bude celkem zrušeno. Žádáme proto o ověření, zda bude zrušeno skutečně pouze 6 kusů LIS, což odpovídá délce kolejnic 150m, nebo bude množství LIS 12 kusů a tedy 300m kolejnic.</w:t>
      </w: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 xml:space="preserve">Zrušeno bude 6 LIS, položka opravena na 300 m, opravený soupis prací přiložen - položka 9, soubor SO 01-33-10_SP_rev03.xlsm a 118092-SP_komplet_zmena </w:t>
      </w:r>
      <w:proofErr w:type="gramStart"/>
      <w:r w:rsidRPr="00096D0F">
        <w:rPr>
          <w:rFonts w:ascii="Verdana" w:eastAsia="Calibri" w:hAnsi="Verdana" w:cs="Times New Roman"/>
          <w:lang w:eastAsia="cs-CZ"/>
        </w:rPr>
        <w:t>13112020.xml</w:t>
      </w:r>
      <w:proofErr w:type="gramEnd"/>
      <w:r w:rsidRPr="00096D0F">
        <w:rPr>
          <w:rFonts w:ascii="Verdana" w:eastAsia="Calibri" w:hAnsi="Verdana" w:cs="Times New Roman"/>
          <w:lang w:eastAsia="cs-CZ"/>
        </w:rPr>
        <w:t>.</w:t>
      </w: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5D111C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t>Dotaz č. 145:</w:t>
      </w:r>
    </w:p>
    <w:p w:rsidR="00096D0F" w:rsidRPr="00096D0F" w:rsidRDefault="00096D0F" w:rsidP="00096D0F">
      <w:pPr>
        <w:spacing w:after="0"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 xml:space="preserve">Soupis prací 98-98 Všeobecný objekt má jinou podobu v dodaném soupisu </w:t>
      </w:r>
      <w:proofErr w:type="gramStart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prací v .</w:t>
      </w:r>
      <w:proofErr w:type="spellStart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xml</w:t>
      </w:r>
      <w:proofErr w:type="spellEnd"/>
      <w:proofErr w:type="gramEnd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 xml:space="preserve"> (8 položek) a jinou ve formátu Excel (12 položek). </w:t>
      </w:r>
      <w:proofErr w:type="gramStart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V .</w:t>
      </w:r>
      <w:proofErr w:type="spellStart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xml</w:t>
      </w:r>
      <w:proofErr w:type="spellEnd"/>
      <w:proofErr w:type="gramEnd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 xml:space="preserve"> chybí položky pro zajištění nájmů, měření vibrací, zajištění publicity atd. – upravíte soupis prací .</w:t>
      </w:r>
      <w:proofErr w:type="spellStart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xml</w:t>
      </w:r>
      <w:proofErr w:type="spellEnd"/>
      <w:r w:rsidRPr="00096D0F">
        <w:rPr>
          <w:rFonts w:ascii="Calibri" w:eastAsia="Times New Roman" w:hAnsi="Calibri" w:cs="Calibri"/>
          <w:sz w:val="22"/>
          <w:szCs w:val="22"/>
          <w:lang w:eastAsia="cs-CZ"/>
        </w:rPr>
        <w:t>?</w:t>
      </w:r>
    </w:p>
    <w:p w:rsidR="00096D0F" w:rsidRPr="00096D0F" w:rsidRDefault="00096D0F" w:rsidP="00096D0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096D0F" w:rsidRPr="00096D0F" w:rsidRDefault="00096D0F" w:rsidP="00096D0F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  <w:r w:rsidRPr="00096D0F">
        <w:rPr>
          <w:rFonts w:ascii="Verdana" w:eastAsia="Calibri" w:hAnsi="Verdana" w:cs="Times New Roman"/>
          <w:b/>
          <w:lang w:eastAsia="cs-CZ"/>
        </w:rPr>
        <w:lastRenderedPageBreak/>
        <w:t xml:space="preserve">Odpověď: </w:t>
      </w:r>
      <w:r w:rsidRPr="00096D0F">
        <w:rPr>
          <w:rFonts w:ascii="Verdana" w:eastAsia="Calibri" w:hAnsi="Verdana" w:cs="Times New Roman"/>
          <w:lang w:eastAsia="cs-CZ"/>
        </w:rPr>
        <w:t xml:space="preserve">Soupis prací v ASPE byl u SO 98-98 Všeobecný objekt neúplný. Doplněný soubor 118092-SP_komplet_zmena </w:t>
      </w:r>
      <w:proofErr w:type="gramStart"/>
      <w:r w:rsidRPr="00096D0F">
        <w:rPr>
          <w:rFonts w:ascii="Verdana" w:eastAsia="Calibri" w:hAnsi="Verdana" w:cs="Times New Roman"/>
          <w:lang w:eastAsia="cs-CZ"/>
        </w:rPr>
        <w:t>13112020</w:t>
      </w:r>
      <w:proofErr w:type="gramEnd"/>
      <w:r w:rsidRPr="00096D0F">
        <w:rPr>
          <w:rFonts w:ascii="Verdana" w:eastAsia="Calibri" w:hAnsi="Verdana" w:cs="Times New Roman"/>
          <w:lang w:eastAsia="cs-CZ"/>
        </w:rPr>
        <w:t>.</w:t>
      </w:r>
      <w:proofErr w:type="gramStart"/>
      <w:r w:rsidRPr="00096D0F">
        <w:rPr>
          <w:rFonts w:ascii="Verdana" w:eastAsia="Calibri" w:hAnsi="Verdana" w:cs="Times New Roman"/>
          <w:lang w:eastAsia="cs-CZ"/>
        </w:rPr>
        <w:t>xml</w:t>
      </w:r>
      <w:proofErr w:type="gramEnd"/>
      <w:r w:rsidRPr="00096D0F">
        <w:rPr>
          <w:rFonts w:ascii="Verdana" w:eastAsia="Calibri" w:hAnsi="Verdana" w:cs="Times New Roman"/>
          <w:lang w:eastAsia="cs-CZ"/>
        </w:rPr>
        <w:t xml:space="preserve">  přikládáme k odpovědi, včetně všech chybějících položek SO 98-98.</w:t>
      </w:r>
    </w:p>
    <w:p w:rsidR="00D36592" w:rsidRPr="009221FD" w:rsidRDefault="00D36592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96D0F" w:rsidRPr="009221FD" w:rsidRDefault="00096D0F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96D0F" w:rsidRPr="009221FD" w:rsidRDefault="00096D0F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096D0F" w:rsidRPr="009221FD" w:rsidRDefault="00096D0F" w:rsidP="00EB5C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06225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806225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806225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806225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806225">
        <w:rPr>
          <w:rFonts w:ascii="Verdana" w:eastAsia="Times New Roman" w:hAnsi="Verdana" w:cs="Times New Roman"/>
          <w:lang w:eastAsia="cs-CZ"/>
        </w:rPr>
        <w:t xml:space="preserve">. § 99 odst. 2 ZZVZ a prodlužuje lhůtu pro podání nabídek o 1 pracovní </w:t>
      </w:r>
      <w:r w:rsidR="004C15B1">
        <w:rPr>
          <w:rFonts w:ascii="Verdana" w:eastAsia="Times New Roman" w:hAnsi="Verdana" w:cs="Times New Roman"/>
          <w:lang w:eastAsia="cs-CZ"/>
        </w:rPr>
        <w:t>den</w:t>
      </w:r>
      <w:bookmarkStart w:id="1" w:name="_GoBack"/>
      <w:bookmarkEnd w:id="1"/>
      <w:r>
        <w:rPr>
          <w:rFonts w:ascii="Verdana" w:eastAsia="Times New Roman" w:hAnsi="Verdana" w:cs="Times New Roman"/>
          <w:lang w:eastAsia="cs-CZ"/>
        </w:rPr>
        <w:t>, a to ze dne 24</w:t>
      </w:r>
      <w:r w:rsidRPr="00806225">
        <w:rPr>
          <w:rFonts w:ascii="Verdana" w:eastAsia="Times New Roman" w:hAnsi="Verdana" w:cs="Times New Roman"/>
          <w:lang w:eastAsia="cs-CZ"/>
        </w:rPr>
        <w:t>. 11. 2020 v 10:00 na den 2</w:t>
      </w:r>
      <w:r>
        <w:rPr>
          <w:rFonts w:ascii="Verdana" w:eastAsia="Times New Roman" w:hAnsi="Verdana" w:cs="Times New Roman"/>
          <w:lang w:eastAsia="cs-CZ"/>
        </w:rPr>
        <w:t>5</w:t>
      </w:r>
      <w:r w:rsidRPr="00806225">
        <w:rPr>
          <w:rFonts w:ascii="Verdana" w:eastAsia="Times New Roman" w:hAnsi="Verdana" w:cs="Times New Roman"/>
          <w:lang w:eastAsia="cs-CZ"/>
        </w:rPr>
        <w:t>. 11. 2020 v 10:00.</w:t>
      </w: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06225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806225">
          <w:rPr>
            <w:rFonts w:ascii="Verdana" w:eastAsia="Times New Roman" w:hAnsi="Verdana" w:cs="Times New Roman"/>
            <w:u w:val="single"/>
            <w:lang w:eastAsia="cs-CZ"/>
          </w:rPr>
          <w:t>www.vestnikverejnychzakazek.cz</w:t>
        </w:r>
      </w:hyperlink>
      <w:r w:rsidRPr="00806225">
        <w:rPr>
          <w:rFonts w:ascii="Verdana" w:eastAsia="Times New Roman" w:hAnsi="Verdana" w:cs="Times New Roman"/>
          <w:lang w:eastAsia="cs-CZ"/>
        </w:rPr>
        <w:t xml:space="preserve"> (evidenční č. VZ Z2020-035600). Změny se týkají těchto ustanovení:</w:t>
      </w: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806225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806225">
        <w:rPr>
          <w:rFonts w:ascii="Verdana" w:eastAsia="Times New Roman" w:hAnsi="Verdana" w:cs="Times New Roman"/>
          <w:lang w:eastAsia="cs-CZ"/>
        </w:rPr>
        <w:t>rušíme datum 9. 11. 2020 v 10:00 hod. a nahrazujeme datem 2</w:t>
      </w:r>
      <w:r>
        <w:rPr>
          <w:rFonts w:ascii="Verdana" w:eastAsia="Times New Roman" w:hAnsi="Verdana" w:cs="Times New Roman"/>
          <w:lang w:eastAsia="cs-CZ"/>
        </w:rPr>
        <w:t>5</w:t>
      </w:r>
      <w:r w:rsidRPr="00806225">
        <w:rPr>
          <w:rFonts w:ascii="Verdana" w:eastAsia="Times New Roman" w:hAnsi="Verdana" w:cs="Times New Roman"/>
          <w:lang w:eastAsia="cs-CZ"/>
        </w:rPr>
        <w:t>. 11. 2020 v 10:00 hod.,</w:t>
      </w:r>
      <w:r w:rsidRPr="00806225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806225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806225">
        <w:rPr>
          <w:rFonts w:ascii="Verdana" w:eastAsia="Times New Roman" w:hAnsi="Verdana" w:cs="Times New Roman"/>
          <w:lang w:eastAsia="cs-CZ"/>
        </w:rPr>
        <w:t>rušíme datum 9. 11. 2020 v 10:00 hod. a nahrazujeme datem 2</w:t>
      </w:r>
      <w:r>
        <w:rPr>
          <w:rFonts w:ascii="Verdana" w:eastAsia="Times New Roman" w:hAnsi="Verdana" w:cs="Times New Roman"/>
          <w:lang w:eastAsia="cs-CZ"/>
        </w:rPr>
        <w:t>5</w:t>
      </w:r>
      <w:r w:rsidRPr="00806225">
        <w:rPr>
          <w:rFonts w:ascii="Verdana" w:eastAsia="Times New Roman" w:hAnsi="Verdana" w:cs="Times New Roman"/>
          <w:lang w:eastAsia="cs-CZ"/>
        </w:rPr>
        <w:t>. 11. 2020 v 10:00 hod.</w:t>
      </w:r>
    </w:p>
    <w:p w:rsidR="00806225" w:rsidRPr="00806225" w:rsidRDefault="00806225" w:rsidP="00806225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806225" w:rsidRPr="00806225" w:rsidRDefault="00806225" w:rsidP="00806225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806225">
        <w:rPr>
          <w:rFonts w:ascii="Verdana" w:eastAsia="Calibri" w:hAnsi="Verdana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806225">
          <w:rPr>
            <w:rFonts w:ascii="Verdana" w:eastAsia="Calibri" w:hAnsi="Verdana" w:cs="Times New Roman"/>
            <w:color w:val="0000FF"/>
            <w:u w:val="single"/>
            <w:lang w:eastAsia="cs-CZ"/>
          </w:rPr>
          <w:t>https://zakazky.spravazeleznic.cz/</w:t>
        </w:r>
      </w:hyperlink>
      <w:r w:rsidRPr="00806225">
        <w:rPr>
          <w:rFonts w:ascii="Verdana" w:eastAsia="Calibri" w:hAnsi="Verdana" w:cs="Times New Roman"/>
          <w:u w:val="single"/>
          <w:lang w:eastAsia="cs-CZ"/>
        </w:rPr>
        <w:t>.</w:t>
      </w:r>
    </w:p>
    <w:p w:rsidR="00D36592" w:rsidRPr="009221FD" w:rsidRDefault="00D36592" w:rsidP="00D36592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Pr="009221FD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magenta"/>
          <w:lang w:eastAsia="cs-CZ"/>
        </w:rPr>
      </w:pPr>
    </w:p>
    <w:p w:rsidR="00D36592" w:rsidRPr="009221FD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36592" w:rsidRPr="009221FD" w:rsidRDefault="00D36592" w:rsidP="00D3659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221FD">
        <w:rPr>
          <w:rFonts w:eastAsia="Calibri" w:cs="Times New Roman"/>
          <w:b/>
          <w:bCs/>
          <w:lang w:eastAsia="cs-CZ"/>
        </w:rPr>
        <w:t xml:space="preserve">Příloha: </w:t>
      </w:r>
      <w:r w:rsidR="00DD7425" w:rsidRPr="009221FD">
        <w:rPr>
          <w:rFonts w:ascii="Verdana" w:eastAsia="Calibri" w:hAnsi="Verdana" w:cs="Times New Roman"/>
          <w:bCs/>
          <w:lang w:eastAsia="cs-CZ"/>
        </w:rPr>
        <w:t>celkem 6</w:t>
      </w:r>
      <w:r w:rsidRPr="009221FD">
        <w:rPr>
          <w:rFonts w:ascii="Verdana" w:eastAsia="Calibri" w:hAnsi="Verdana" w:cs="Times New Roman"/>
          <w:bCs/>
          <w:lang w:eastAsia="cs-CZ"/>
        </w:rPr>
        <w:t xml:space="preserve"> souborů (</w:t>
      </w:r>
      <w:r w:rsidR="00DD7425" w:rsidRPr="009221FD">
        <w:rPr>
          <w:rFonts w:ascii="Verdana" w:eastAsia="Calibri" w:hAnsi="Verdana" w:cs="Times New Roman"/>
          <w:bCs/>
          <w:lang w:eastAsia="cs-CZ"/>
        </w:rPr>
        <w:t xml:space="preserve">1x XML, 3x </w:t>
      </w:r>
      <w:proofErr w:type="spellStart"/>
      <w:r w:rsidR="00DD7425" w:rsidRPr="009221FD">
        <w:rPr>
          <w:rFonts w:ascii="Verdana" w:eastAsia="Calibri" w:hAnsi="Verdana" w:cs="Times New Roman"/>
          <w:bCs/>
          <w:lang w:eastAsia="cs-CZ"/>
        </w:rPr>
        <w:t>pdf</w:t>
      </w:r>
      <w:proofErr w:type="spellEnd"/>
      <w:r w:rsidR="00DD7425" w:rsidRPr="009221FD">
        <w:rPr>
          <w:rFonts w:ascii="Verdana" w:eastAsia="Calibri" w:hAnsi="Verdana" w:cs="Times New Roman"/>
          <w:bCs/>
          <w:lang w:eastAsia="cs-CZ"/>
        </w:rPr>
        <w:t>, 2</w:t>
      </w:r>
      <w:r w:rsidRPr="009221FD">
        <w:rPr>
          <w:rFonts w:ascii="Verdana" w:eastAsia="Calibri" w:hAnsi="Verdana" w:cs="Times New Roman"/>
          <w:bCs/>
          <w:lang w:eastAsia="cs-CZ"/>
        </w:rPr>
        <w:t xml:space="preserve">x </w:t>
      </w:r>
      <w:proofErr w:type="spellStart"/>
      <w:r w:rsidRPr="009221FD">
        <w:rPr>
          <w:rFonts w:ascii="Verdana" w:eastAsia="Calibri" w:hAnsi="Verdana" w:cs="Times New Roman"/>
          <w:bCs/>
          <w:lang w:eastAsia="cs-CZ"/>
        </w:rPr>
        <w:t>xls</w:t>
      </w:r>
      <w:proofErr w:type="spellEnd"/>
      <w:r w:rsidRPr="009221FD">
        <w:rPr>
          <w:rFonts w:ascii="Verdana" w:eastAsia="Calibri" w:hAnsi="Verdana" w:cs="Times New Roman"/>
          <w:bCs/>
          <w:lang w:eastAsia="cs-CZ"/>
        </w:rPr>
        <w:t>)</w:t>
      </w:r>
    </w:p>
    <w:p w:rsidR="00D36592" w:rsidRPr="009221FD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592" w:rsidRPr="009221FD" w:rsidRDefault="00D36592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724C" w:rsidRPr="009221FD" w:rsidRDefault="003F724C" w:rsidP="00D3659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806225">
        <w:rPr>
          <w:rFonts w:ascii="Verdana" w:eastAsia="Calibri" w:hAnsi="Verdana" w:cs="Times New Roman"/>
          <w:lang w:eastAsia="cs-CZ"/>
        </w:rPr>
        <w:t xml:space="preserve">V Praze dne </w:t>
      </w:r>
      <w:r>
        <w:rPr>
          <w:rFonts w:ascii="Verdana" w:eastAsia="Calibri" w:hAnsi="Verdana" w:cs="Times New Roman"/>
          <w:lang w:eastAsia="cs-CZ"/>
        </w:rPr>
        <w:t>1</w:t>
      </w:r>
      <w:r w:rsidRPr="00806225">
        <w:rPr>
          <w:rFonts w:ascii="Verdana" w:eastAsia="Calibri" w:hAnsi="Verdana" w:cs="Times New Roman"/>
          <w:lang w:eastAsia="cs-CZ"/>
        </w:rPr>
        <w:t>3. 11. 2020</w:t>
      </w: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b/>
          <w:bCs/>
          <w:highlight w:val="gree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b/>
          <w:bCs/>
          <w:highlight w:val="gree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b/>
          <w:bCs/>
          <w:highlight w:val="green"/>
          <w:lang w:eastAsia="cs-CZ"/>
        </w:rPr>
      </w:pPr>
    </w:p>
    <w:p w:rsidR="00806225" w:rsidRPr="00806225" w:rsidRDefault="00806225" w:rsidP="00806225">
      <w:pPr>
        <w:spacing w:after="0" w:line="240" w:lineRule="auto"/>
        <w:jc w:val="both"/>
        <w:rPr>
          <w:rFonts w:ascii="Verdana" w:eastAsia="Calibri" w:hAnsi="Verdana" w:cs="Times New Roman"/>
          <w:b/>
          <w:bCs/>
          <w:highlight w:val="green"/>
          <w:lang w:eastAsia="cs-CZ"/>
        </w:rPr>
      </w:pPr>
    </w:p>
    <w:p w:rsidR="00806225" w:rsidRPr="00806225" w:rsidRDefault="00806225" w:rsidP="0080622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806225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806225" w:rsidRPr="00806225" w:rsidRDefault="00806225" w:rsidP="0080622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806225">
        <w:rPr>
          <w:rFonts w:ascii="Verdana" w:eastAsia="Calibri" w:hAnsi="Verdana" w:cs="Times New Roman"/>
          <w:lang w:eastAsia="cs-CZ"/>
        </w:rPr>
        <w:t>ředitel odboru investičního</w:t>
      </w:r>
    </w:p>
    <w:p w:rsidR="00806225" w:rsidRPr="00806225" w:rsidRDefault="00806225" w:rsidP="0080622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806225">
        <w:rPr>
          <w:rFonts w:ascii="Verdana" w:eastAsia="Calibri" w:hAnsi="Verdana" w:cs="Times New Roman"/>
          <w:lang w:eastAsia="cs-CZ"/>
        </w:rPr>
        <w:t>na základě „Pověření“ č. 2449 ze dne 11. 5. 2018</w:t>
      </w:r>
    </w:p>
    <w:p w:rsidR="00806225" w:rsidRPr="00806225" w:rsidRDefault="00806225" w:rsidP="00806225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806225">
        <w:rPr>
          <w:rFonts w:ascii="Verdana" w:eastAsia="Calibri" w:hAnsi="Verdana" w:cs="Times New Roman"/>
          <w:lang w:eastAsia="cs-CZ"/>
        </w:rPr>
        <w:t>Správa železnic, státní organizace</w:t>
      </w:r>
    </w:p>
    <w:p w:rsidR="00D36592" w:rsidRDefault="00D36592" w:rsidP="00D365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592" w:rsidRDefault="00D36592" w:rsidP="00B97A00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sectPr w:rsidR="00D36592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20" w:rsidRDefault="002B6720" w:rsidP="00962258">
      <w:pPr>
        <w:spacing w:after="0" w:line="240" w:lineRule="auto"/>
      </w:pPr>
      <w:r>
        <w:separator/>
      </w:r>
    </w:p>
  </w:endnote>
  <w:endnote w:type="continuationSeparator" w:id="0">
    <w:p w:rsidR="002B6720" w:rsidRDefault="002B67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15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15B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F27C3E0" wp14:editId="33926D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6F3FC2" wp14:editId="2DED9E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656CF" w:rsidRDefault="00A656C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62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622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82705D0" wp14:editId="6C16E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9ECE68" wp14:editId="1B614A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A656CF" w:rsidRDefault="00A656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20" w:rsidRDefault="002B6720" w:rsidP="00962258">
      <w:pPr>
        <w:spacing w:after="0" w:line="240" w:lineRule="auto"/>
      </w:pPr>
      <w:r>
        <w:separator/>
      </w:r>
    </w:p>
  </w:footnote>
  <w:footnote w:type="continuationSeparator" w:id="0">
    <w:p w:rsidR="002B6720" w:rsidRDefault="002B67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A656CF" w:rsidRDefault="00A656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95A3A69" wp14:editId="457FB5C5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F6D286C" wp14:editId="29B4999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7608D6" wp14:editId="1B3DA35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  <w:p w:rsidR="00A656CF" w:rsidRDefault="00A656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9D2435B"/>
    <w:multiLevelType w:val="hybridMultilevel"/>
    <w:tmpl w:val="AE964AAA"/>
    <w:lvl w:ilvl="0" w:tplc="61CEB12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2FC85949"/>
    <w:multiLevelType w:val="hybridMultilevel"/>
    <w:tmpl w:val="5B6A70A4"/>
    <w:lvl w:ilvl="0" w:tplc="C546A8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492ECD"/>
    <w:multiLevelType w:val="hybridMultilevel"/>
    <w:tmpl w:val="DB06369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83178"/>
    <w:rsid w:val="00084EC8"/>
    <w:rsid w:val="0009289A"/>
    <w:rsid w:val="000969E1"/>
    <w:rsid w:val="00096D0F"/>
    <w:rsid w:val="000B1190"/>
    <w:rsid w:val="000B3A82"/>
    <w:rsid w:val="000B6C7E"/>
    <w:rsid w:val="000B7907"/>
    <w:rsid w:val="000C0429"/>
    <w:rsid w:val="000C45E8"/>
    <w:rsid w:val="00114472"/>
    <w:rsid w:val="0012091B"/>
    <w:rsid w:val="00162F61"/>
    <w:rsid w:val="00170EC5"/>
    <w:rsid w:val="00172B3B"/>
    <w:rsid w:val="001747C1"/>
    <w:rsid w:val="001754B6"/>
    <w:rsid w:val="00185279"/>
    <w:rsid w:val="0018596A"/>
    <w:rsid w:val="0019494F"/>
    <w:rsid w:val="0019551D"/>
    <w:rsid w:val="001B69C2"/>
    <w:rsid w:val="001C2FD7"/>
    <w:rsid w:val="001C482B"/>
    <w:rsid w:val="001C4DA0"/>
    <w:rsid w:val="001C53D5"/>
    <w:rsid w:val="001E1FF9"/>
    <w:rsid w:val="001F4ACB"/>
    <w:rsid w:val="00207DF5"/>
    <w:rsid w:val="00212CE1"/>
    <w:rsid w:val="00216877"/>
    <w:rsid w:val="002476C6"/>
    <w:rsid w:val="00267369"/>
    <w:rsid w:val="0026785D"/>
    <w:rsid w:val="0027777E"/>
    <w:rsid w:val="002B4A72"/>
    <w:rsid w:val="002B6720"/>
    <w:rsid w:val="002C31BF"/>
    <w:rsid w:val="002E0CD7"/>
    <w:rsid w:val="002F026B"/>
    <w:rsid w:val="003149A9"/>
    <w:rsid w:val="00357BC6"/>
    <w:rsid w:val="0036642A"/>
    <w:rsid w:val="00367D07"/>
    <w:rsid w:val="0037111D"/>
    <w:rsid w:val="00373440"/>
    <w:rsid w:val="003756B9"/>
    <w:rsid w:val="003956C6"/>
    <w:rsid w:val="003E2613"/>
    <w:rsid w:val="003E418E"/>
    <w:rsid w:val="003E6B9A"/>
    <w:rsid w:val="003E75CE"/>
    <w:rsid w:val="003F6477"/>
    <w:rsid w:val="003F724C"/>
    <w:rsid w:val="004133FE"/>
    <w:rsid w:val="0041380F"/>
    <w:rsid w:val="00417DDA"/>
    <w:rsid w:val="00434D0E"/>
    <w:rsid w:val="00450F07"/>
    <w:rsid w:val="00453CD3"/>
    <w:rsid w:val="00454BEE"/>
    <w:rsid w:val="00455BC7"/>
    <w:rsid w:val="00460660"/>
    <w:rsid w:val="00460CCB"/>
    <w:rsid w:val="00477370"/>
    <w:rsid w:val="00486107"/>
    <w:rsid w:val="00491827"/>
    <w:rsid w:val="004926B0"/>
    <w:rsid w:val="004940C9"/>
    <w:rsid w:val="004A4CC0"/>
    <w:rsid w:val="004A7C69"/>
    <w:rsid w:val="004C15B1"/>
    <w:rsid w:val="004C1DAD"/>
    <w:rsid w:val="004C4399"/>
    <w:rsid w:val="004C69ED"/>
    <w:rsid w:val="004C787C"/>
    <w:rsid w:val="004C7FDD"/>
    <w:rsid w:val="004F4B9B"/>
    <w:rsid w:val="00501654"/>
    <w:rsid w:val="00511AB9"/>
    <w:rsid w:val="00517C52"/>
    <w:rsid w:val="00523EA7"/>
    <w:rsid w:val="005342D4"/>
    <w:rsid w:val="00537899"/>
    <w:rsid w:val="00542527"/>
    <w:rsid w:val="00551D1F"/>
    <w:rsid w:val="00553375"/>
    <w:rsid w:val="005658A6"/>
    <w:rsid w:val="005720E7"/>
    <w:rsid w:val="005722BB"/>
    <w:rsid w:val="005736B7"/>
    <w:rsid w:val="00575E5A"/>
    <w:rsid w:val="005837FF"/>
    <w:rsid w:val="00584E2A"/>
    <w:rsid w:val="00596C7E"/>
    <w:rsid w:val="00597ED1"/>
    <w:rsid w:val="005A5F24"/>
    <w:rsid w:val="005A64E9"/>
    <w:rsid w:val="005B5EE9"/>
    <w:rsid w:val="005C31D3"/>
    <w:rsid w:val="005D111C"/>
    <w:rsid w:val="005E591A"/>
    <w:rsid w:val="005F259F"/>
    <w:rsid w:val="006104F6"/>
    <w:rsid w:val="0061068E"/>
    <w:rsid w:val="00624B00"/>
    <w:rsid w:val="006334C2"/>
    <w:rsid w:val="00641A52"/>
    <w:rsid w:val="00660AD3"/>
    <w:rsid w:val="006A5570"/>
    <w:rsid w:val="006A689C"/>
    <w:rsid w:val="006B3D79"/>
    <w:rsid w:val="006E0578"/>
    <w:rsid w:val="006E314D"/>
    <w:rsid w:val="006E7F06"/>
    <w:rsid w:val="00710723"/>
    <w:rsid w:val="007113A9"/>
    <w:rsid w:val="00712ED1"/>
    <w:rsid w:val="00723ED1"/>
    <w:rsid w:val="00735ED4"/>
    <w:rsid w:val="00743525"/>
    <w:rsid w:val="007531A0"/>
    <w:rsid w:val="0076286B"/>
    <w:rsid w:val="00764595"/>
    <w:rsid w:val="00765090"/>
    <w:rsid w:val="00766846"/>
    <w:rsid w:val="0077673A"/>
    <w:rsid w:val="007846E1"/>
    <w:rsid w:val="007A2B77"/>
    <w:rsid w:val="007A4D12"/>
    <w:rsid w:val="007B570C"/>
    <w:rsid w:val="007D1259"/>
    <w:rsid w:val="007D1E2F"/>
    <w:rsid w:val="007E34F7"/>
    <w:rsid w:val="007E4A6E"/>
    <w:rsid w:val="007E55FC"/>
    <w:rsid w:val="007F56A7"/>
    <w:rsid w:val="00806225"/>
    <w:rsid w:val="00807DD0"/>
    <w:rsid w:val="00813F11"/>
    <w:rsid w:val="0083717E"/>
    <w:rsid w:val="00891334"/>
    <w:rsid w:val="00892524"/>
    <w:rsid w:val="00894885"/>
    <w:rsid w:val="008A3568"/>
    <w:rsid w:val="008D03B9"/>
    <w:rsid w:val="008F18D6"/>
    <w:rsid w:val="00902925"/>
    <w:rsid w:val="009039AB"/>
    <w:rsid w:val="00904780"/>
    <w:rsid w:val="009113A8"/>
    <w:rsid w:val="00916B32"/>
    <w:rsid w:val="009221FD"/>
    <w:rsid w:val="00922385"/>
    <w:rsid w:val="009223DF"/>
    <w:rsid w:val="00936091"/>
    <w:rsid w:val="00940D8A"/>
    <w:rsid w:val="00962258"/>
    <w:rsid w:val="009678B7"/>
    <w:rsid w:val="00970097"/>
    <w:rsid w:val="00982411"/>
    <w:rsid w:val="00992D9C"/>
    <w:rsid w:val="00996CB8"/>
    <w:rsid w:val="009A7568"/>
    <w:rsid w:val="009B2E97"/>
    <w:rsid w:val="009B3C69"/>
    <w:rsid w:val="009B72CC"/>
    <w:rsid w:val="009E05BD"/>
    <w:rsid w:val="009E07F4"/>
    <w:rsid w:val="009F392E"/>
    <w:rsid w:val="00A03264"/>
    <w:rsid w:val="00A1530F"/>
    <w:rsid w:val="00A3179D"/>
    <w:rsid w:val="00A340EE"/>
    <w:rsid w:val="00A34D58"/>
    <w:rsid w:val="00A44328"/>
    <w:rsid w:val="00A6177B"/>
    <w:rsid w:val="00A656CF"/>
    <w:rsid w:val="00A66136"/>
    <w:rsid w:val="00AA4500"/>
    <w:rsid w:val="00AA4CBB"/>
    <w:rsid w:val="00AA65FA"/>
    <w:rsid w:val="00AA7351"/>
    <w:rsid w:val="00AB3A37"/>
    <w:rsid w:val="00AD056F"/>
    <w:rsid w:val="00AD2773"/>
    <w:rsid w:val="00AD6731"/>
    <w:rsid w:val="00AE1DDE"/>
    <w:rsid w:val="00AE307D"/>
    <w:rsid w:val="00B010D2"/>
    <w:rsid w:val="00B0238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7E63"/>
    <w:rsid w:val="00B97A00"/>
    <w:rsid w:val="00BB1E73"/>
    <w:rsid w:val="00BB3740"/>
    <w:rsid w:val="00BD5319"/>
    <w:rsid w:val="00BD7E91"/>
    <w:rsid w:val="00BE7EDB"/>
    <w:rsid w:val="00BF374D"/>
    <w:rsid w:val="00BF6D48"/>
    <w:rsid w:val="00C02D0A"/>
    <w:rsid w:val="00C03A6E"/>
    <w:rsid w:val="00C30759"/>
    <w:rsid w:val="00C44F6A"/>
    <w:rsid w:val="00C727E5"/>
    <w:rsid w:val="00C8207D"/>
    <w:rsid w:val="00CA1F9E"/>
    <w:rsid w:val="00CB1465"/>
    <w:rsid w:val="00CB7B5A"/>
    <w:rsid w:val="00CC1E2B"/>
    <w:rsid w:val="00CD1FC4"/>
    <w:rsid w:val="00CE371D"/>
    <w:rsid w:val="00D02A4D"/>
    <w:rsid w:val="00D21061"/>
    <w:rsid w:val="00D316A7"/>
    <w:rsid w:val="00D36592"/>
    <w:rsid w:val="00D4108E"/>
    <w:rsid w:val="00D6163D"/>
    <w:rsid w:val="00D63009"/>
    <w:rsid w:val="00D72C59"/>
    <w:rsid w:val="00D74717"/>
    <w:rsid w:val="00D831A3"/>
    <w:rsid w:val="00D902AD"/>
    <w:rsid w:val="00DA6FFE"/>
    <w:rsid w:val="00DC066A"/>
    <w:rsid w:val="00DC3110"/>
    <w:rsid w:val="00DC3C97"/>
    <w:rsid w:val="00DC4282"/>
    <w:rsid w:val="00DD46F3"/>
    <w:rsid w:val="00DD58A6"/>
    <w:rsid w:val="00DD7425"/>
    <w:rsid w:val="00DE56F2"/>
    <w:rsid w:val="00DF116D"/>
    <w:rsid w:val="00E10710"/>
    <w:rsid w:val="00E21FBE"/>
    <w:rsid w:val="00E517CF"/>
    <w:rsid w:val="00E74B3C"/>
    <w:rsid w:val="00E824F1"/>
    <w:rsid w:val="00E96DD3"/>
    <w:rsid w:val="00EB104F"/>
    <w:rsid w:val="00EB5C1B"/>
    <w:rsid w:val="00EB7FFE"/>
    <w:rsid w:val="00EC3498"/>
    <w:rsid w:val="00ED14BD"/>
    <w:rsid w:val="00F01440"/>
    <w:rsid w:val="00F1171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1C0A"/>
    <w:rsid w:val="00FC2DCB"/>
    <w:rsid w:val="00FC6389"/>
    <w:rsid w:val="00FD2F51"/>
    <w:rsid w:val="00FD72DD"/>
    <w:rsid w:val="00FE023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44AA891-BA3E-421D-952E-722F1846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97</TotalTime>
  <Pages>3</Pages>
  <Words>1113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55</cp:revision>
  <cp:lastPrinted>2020-11-13T09:58:00Z</cp:lastPrinted>
  <dcterms:created xsi:type="dcterms:W3CDTF">2020-10-27T15:05:00Z</dcterms:created>
  <dcterms:modified xsi:type="dcterms:W3CDTF">2020-11-13T11:38:00Z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